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Pr="003C0790">
        <w:rPr>
          <w:i/>
          <w:sz w:val="28"/>
          <w:szCs w:val="28"/>
          <w:lang w:val="en-US"/>
        </w:rPr>
        <w:t>uslugi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tatarstan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F45634">
        <w:rPr>
          <w:sz w:val="28"/>
          <w:szCs w:val="28"/>
        </w:rPr>
        <w:t>ии и ау</w:t>
      </w:r>
      <w:proofErr w:type="gramEnd"/>
      <w:r w:rsidRPr="00F45634">
        <w:rPr>
          <w:sz w:val="28"/>
          <w:szCs w:val="28"/>
        </w:rPr>
        <w:t>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</w:t>
      </w:r>
      <w:proofErr w:type="gramStart"/>
      <w:r w:rsidRPr="00F45634">
        <w:rPr>
          <w:sz w:val="28"/>
          <w:szCs w:val="28"/>
        </w:rPr>
        <w:t>система</w:t>
      </w:r>
      <w:proofErr w:type="gramEnd"/>
      <w:r w:rsidRPr="00F45634">
        <w:rPr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Российской Федерации gosuslugi.ru,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uslugi.tatarstan.ru, использовать личный кабинет Налоговой службы РФ на сайте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на сайте Пенсионного фонда </w:t>
      </w:r>
      <w:proofErr w:type="gramStart"/>
      <w:r w:rsidRPr="00F45634">
        <w:rPr>
          <w:sz w:val="28"/>
          <w:szCs w:val="28"/>
        </w:rPr>
        <w:t>РФ</w:t>
      </w:r>
      <w:proofErr w:type="gramEnd"/>
      <w:r w:rsidRPr="00F45634">
        <w:rPr>
          <w:sz w:val="28"/>
          <w:szCs w:val="28"/>
        </w:rPr>
        <w:t xml:space="preserve">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sz w:val="28"/>
          <w:szCs w:val="28"/>
        </w:rPr>
        <w:t>Минкомсвязи</w:t>
      </w:r>
      <w:proofErr w:type="spellEnd"/>
      <w:r w:rsidRPr="00F45634">
        <w:rPr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sz w:val="28"/>
          <w:szCs w:val="28"/>
        </w:rPr>
        <w:t>Госуслуги</w:t>
      </w:r>
      <w:proofErr w:type="gramStart"/>
      <w:r w:rsidRPr="00F45634">
        <w:rPr>
          <w:sz w:val="28"/>
          <w:szCs w:val="28"/>
        </w:rPr>
        <w:t>.р</w:t>
      </w:r>
      <w:proofErr w:type="gramEnd"/>
      <w:r w:rsidRPr="00F45634">
        <w:rPr>
          <w:sz w:val="28"/>
          <w:szCs w:val="28"/>
        </w:rPr>
        <w:t>ф</w:t>
      </w:r>
      <w:proofErr w:type="spellEnd"/>
      <w:r w:rsidRPr="00F45634">
        <w:rPr>
          <w:sz w:val="28"/>
          <w:szCs w:val="28"/>
        </w:rPr>
        <w:t xml:space="preserve"> </w:t>
      </w:r>
      <w:hyperlink r:id="rId6" w:history="1">
        <w:r w:rsidRPr="00F45634">
          <w:rPr>
            <w:sz w:val="28"/>
            <w:szCs w:val="28"/>
          </w:rPr>
          <w:t>beta.gosuslugi.ru/</w:t>
        </w:r>
        <w:proofErr w:type="spellStart"/>
        <w:r w:rsidRPr="00F45634">
          <w:rPr>
            <w:sz w:val="28"/>
            <w:szCs w:val="28"/>
          </w:rPr>
          <w:t>help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personal</w:t>
        </w:r>
        <w:proofErr w:type="spellEnd"/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F45634">
        <w:rPr>
          <w:sz w:val="28"/>
          <w:szCs w:val="28"/>
          <w:lang w:val="en-US"/>
        </w:rPr>
        <w:t>esia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C4495D" w:rsidRPr="00F45634" w:rsidRDefault="003835E7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</w:t>
      </w:r>
      <w:proofErr w:type="gramStart"/>
      <w:r w:rsidRPr="00F45634">
        <w:rPr>
          <w:noProof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>различаются</w:t>
      </w:r>
      <w:proofErr w:type="gramEnd"/>
      <w:r w:rsidRPr="00F45634">
        <w:rPr>
          <w:noProof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связать существующий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>
        <w:rPr>
          <w:b/>
          <w:bCs/>
          <w:sz w:val="28"/>
          <w:szCs w:val="28"/>
          <w:lang w:val="en-US"/>
        </w:rPr>
        <w:t>uslugi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tatarstan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4"/>
    <w:rsid w:val="00056AB4"/>
    <w:rsid w:val="000C1DC7"/>
    <w:rsid w:val="003835E7"/>
    <w:rsid w:val="0055210C"/>
    <w:rsid w:val="00C4495D"/>
    <w:rsid w:val="00E3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1</cp:lastModifiedBy>
  <cp:revision>2</cp:revision>
  <dcterms:created xsi:type="dcterms:W3CDTF">2026-06-15T05:56:00Z</dcterms:created>
  <dcterms:modified xsi:type="dcterms:W3CDTF">2026-06-15T05:56:00Z</dcterms:modified>
</cp:coreProperties>
</file>